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B7E3" w14:textId="77777777" w:rsidR="008A4383" w:rsidRPr="008A4383" w:rsidRDefault="008A4383" w:rsidP="008A4383">
      <w:pPr>
        <w:shd w:val="clear" w:color="auto" w:fill="FFFFFF"/>
        <w:spacing w:after="0" w:line="408" w:lineRule="atLeast"/>
        <w:outlineLvl w:val="0"/>
        <w:rPr>
          <w:rFonts w:ascii="Open Sans" w:eastAsia="Times New Roman" w:hAnsi="Open Sans" w:cs="Open Sans"/>
          <w:b/>
          <w:bCs/>
          <w:color w:val="252525"/>
          <w:kern w:val="36"/>
          <w:sz w:val="32"/>
          <w:szCs w:val="32"/>
          <w:lang w:eastAsia="el-GR"/>
        </w:rPr>
      </w:pPr>
      <w:r w:rsidRPr="008A4383">
        <w:rPr>
          <w:rFonts w:ascii="Open Sans" w:eastAsia="Times New Roman" w:hAnsi="Open Sans" w:cs="Open Sans"/>
          <w:b/>
          <w:bCs/>
          <w:color w:val="252525"/>
          <w:kern w:val="36"/>
          <w:sz w:val="32"/>
          <w:szCs w:val="32"/>
          <w:lang w:eastAsia="el-GR"/>
        </w:rPr>
        <w:t>Μηχανογραφικό: Από 8-18 Ιουλίου οι δηλώσεις υποψηφίων για τα ΑΕΙ</w:t>
      </w:r>
    </w:p>
    <w:p w14:paraId="52F15BC7" w14:textId="77777777" w:rsidR="008A4383" w:rsidRPr="008A4383" w:rsidRDefault="008A4383" w:rsidP="008A4383">
      <w:pPr>
        <w:shd w:val="clear" w:color="auto" w:fill="FFFFFF"/>
        <w:spacing w:after="0" w:line="408" w:lineRule="atLeast"/>
        <w:rPr>
          <w:rFonts w:ascii="Open Sans" w:eastAsia="Times New Roman" w:hAnsi="Open Sans" w:cs="Open Sans"/>
          <w:b/>
          <w:bCs/>
          <w:color w:val="002157"/>
          <w:sz w:val="21"/>
          <w:szCs w:val="21"/>
          <w:lang w:eastAsia="el-GR"/>
        </w:rPr>
      </w:pPr>
      <w:r w:rsidRPr="008A4383">
        <w:rPr>
          <w:rFonts w:ascii="Open Sans" w:eastAsia="Times New Roman" w:hAnsi="Open Sans" w:cs="Open Sans"/>
          <w:b/>
          <w:bCs/>
          <w:color w:val="002157"/>
          <w:sz w:val="21"/>
          <w:szCs w:val="21"/>
          <w:lang w:eastAsia="el-GR"/>
        </w:rPr>
        <w:t>Οι υποψήφιοι, χρησιμοποιώντας τον προσωπικό κωδικό ασφαλείας τους (</w:t>
      </w:r>
      <w:proofErr w:type="spellStart"/>
      <w:r w:rsidRPr="008A4383">
        <w:rPr>
          <w:rFonts w:ascii="Open Sans" w:eastAsia="Times New Roman" w:hAnsi="Open Sans" w:cs="Open Sans"/>
          <w:b/>
          <w:bCs/>
          <w:color w:val="002157"/>
          <w:sz w:val="21"/>
          <w:szCs w:val="21"/>
          <w:lang w:eastAsia="el-GR"/>
        </w:rPr>
        <w:t>password</w:t>
      </w:r>
      <w:proofErr w:type="spellEnd"/>
      <w:r w:rsidRPr="008A4383">
        <w:rPr>
          <w:rFonts w:ascii="Open Sans" w:eastAsia="Times New Roman" w:hAnsi="Open Sans" w:cs="Open Sans"/>
          <w:b/>
          <w:bCs/>
          <w:color w:val="002157"/>
          <w:sz w:val="21"/>
          <w:szCs w:val="21"/>
          <w:lang w:eastAsia="el-GR"/>
        </w:rPr>
        <w:t>) που έχουν ήδη αποκτήσει ή αποκτούν αυτές τις μέρες, θα μπορούν να επισκέπτονται την ηλεκτρονική διεύθυνση https://michanografiko.it.minedu.gov.gr/</w:t>
      </w:r>
    </w:p>
    <w:p w14:paraId="19C61C0B" w14:textId="77777777" w:rsidR="008A4383" w:rsidRPr="00F16B71" w:rsidRDefault="008A4383" w:rsidP="008A4383">
      <w:pPr>
        <w:pStyle w:val="Web"/>
        <w:shd w:val="clear" w:color="auto" w:fill="FFFFFF"/>
        <w:spacing w:before="192" w:beforeAutospacing="0" w:after="192" w:afterAutospacing="0"/>
        <w:rPr>
          <w:rFonts w:ascii="Open Sans" w:hAnsi="Open Sans" w:cs="Open Sans"/>
          <w:color w:val="252525"/>
          <w:sz w:val="32"/>
          <w:szCs w:val="32"/>
        </w:rPr>
      </w:pPr>
      <w:r w:rsidRPr="00F16B71">
        <w:rPr>
          <w:rStyle w:val="a4"/>
          <w:rFonts w:ascii="Open Sans" w:hAnsi="Open Sans" w:cs="Open Sans"/>
          <w:b/>
          <w:bCs/>
          <w:color w:val="252525"/>
          <w:sz w:val="32"/>
          <w:szCs w:val="32"/>
        </w:rPr>
        <w:t>Οι διαδικασίες για την υποβολή των Μηχανογραφικών Δελτίων (Μ.Δ. και Π.Μ.Δ) έτους 2022 ξεκινούν από την Παρασκευή 8 Ιουλίου 2022 και λήγουν  την Δευτέρα 18 Ιουλίου 2022.</w:t>
      </w:r>
    </w:p>
    <w:p w14:paraId="602E9F18" w14:textId="77777777" w:rsidR="008A4383" w:rsidRDefault="008A4383" w:rsidP="008A4383">
      <w:pPr>
        <w:pStyle w:val="Web"/>
        <w:shd w:val="clear" w:color="auto" w:fill="FFFFFF"/>
        <w:spacing w:before="192" w:beforeAutospacing="0" w:after="192" w:afterAutospacing="0"/>
        <w:rPr>
          <w:rFonts w:ascii="Open Sans" w:hAnsi="Open Sans" w:cs="Open Sans"/>
          <w:color w:val="252525"/>
          <w:sz w:val="21"/>
          <w:szCs w:val="21"/>
        </w:rPr>
      </w:pPr>
      <w:r>
        <w:rPr>
          <w:rFonts w:ascii="Open Sans" w:hAnsi="Open Sans" w:cs="Open Sans"/>
          <w:color w:val="252525"/>
          <w:sz w:val="21"/>
          <w:szCs w:val="21"/>
        </w:rPr>
        <w:t>Από την Παρασκευή 8 Ιουλίου 2022, οι υποψήφιοι, χρησιμοποιώντας τον προσωπικό κωδικό ασφαλείας τους (</w:t>
      </w:r>
      <w:proofErr w:type="spellStart"/>
      <w:r>
        <w:rPr>
          <w:rFonts w:ascii="Open Sans" w:hAnsi="Open Sans" w:cs="Open Sans"/>
          <w:color w:val="252525"/>
          <w:sz w:val="21"/>
          <w:szCs w:val="21"/>
        </w:rPr>
        <w:t>password</w:t>
      </w:r>
      <w:proofErr w:type="spellEnd"/>
      <w:r>
        <w:rPr>
          <w:rFonts w:ascii="Open Sans" w:hAnsi="Open Sans" w:cs="Open Sans"/>
          <w:color w:val="252525"/>
          <w:sz w:val="21"/>
          <w:szCs w:val="21"/>
        </w:rPr>
        <w:t>) που έχουν ήδη αποκτήσει ή αποκτούν αυτές τις μέρες, θα μπορούν να επισκέπτονται την ηλεκτρονική διεύθυνση </w:t>
      </w:r>
      <w:hyperlink r:id="rId4" w:history="1">
        <w:r>
          <w:rPr>
            <w:rStyle w:val="-"/>
            <w:rFonts w:ascii="Open Sans" w:hAnsi="Open Sans" w:cs="Open Sans"/>
            <w:b/>
            <w:bCs/>
            <w:color w:val="002157"/>
            <w:sz w:val="21"/>
            <w:szCs w:val="21"/>
          </w:rPr>
          <w:t>https://michanografiko.it.minedu.gov.gr/</w:t>
        </w:r>
      </w:hyperlink>
      <w:r>
        <w:rPr>
          <w:rFonts w:ascii="Open Sans" w:hAnsi="Open Sans" w:cs="Open Sans"/>
          <w:color w:val="252525"/>
          <w:sz w:val="21"/>
          <w:szCs w:val="21"/>
        </w:rPr>
        <w:t> και να επιλέγουν το Μηχανογραφικό Δελτίο (Μ.Δ) για εισαγωγή στην Τριτοβάθμια Εκπαίδευση ή/ και το Παράλληλο Μηχανογραφικό Δελτίο (Π.Μ.Δ) για εισαγωγή στα Δημόσια ΙΕΚ.</w:t>
      </w:r>
    </w:p>
    <w:p w14:paraId="779A5865" w14:textId="77777777" w:rsidR="008A4383" w:rsidRDefault="008A4383" w:rsidP="008A4383">
      <w:pPr>
        <w:pStyle w:val="Web"/>
        <w:shd w:val="clear" w:color="auto" w:fill="FFFFFF"/>
        <w:spacing w:before="192" w:beforeAutospacing="0" w:after="192" w:afterAutospacing="0"/>
        <w:rPr>
          <w:rFonts w:ascii="Open Sans" w:hAnsi="Open Sans" w:cs="Open Sans"/>
          <w:color w:val="252525"/>
          <w:sz w:val="21"/>
          <w:szCs w:val="21"/>
        </w:rPr>
      </w:pPr>
      <w:r>
        <w:rPr>
          <w:rStyle w:val="a3"/>
          <w:rFonts w:ascii="Open Sans" w:hAnsi="Open Sans" w:cs="Open Sans"/>
          <w:color w:val="252525"/>
          <w:sz w:val="21"/>
          <w:szCs w:val="21"/>
        </w:rPr>
        <w:t>Α. </w:t>
      </w:r>
      <w:r>
        <w:rPr>
          <w:rFonts w:ascii="Open Sans" w:hAnsi="Open Sans" w:cs="Open Sans"/>
          <w:color w:val="252525"/>
          <w:sz w:val="21"/>
          <w:szCs w:val="21"/>
        </w:rPr>
        <w:t>Όσον αφορά το Μηχανογραφικό Δελτίο(Μ.Δ) για εισαγωγή στη Τριτοβάθμια Εκπαίδευση, οι υποψήφιοι μπορούν να συμπληρώνουν κάποιες προσωρινές προτιμήσεις (ΠΡΟΣΩΡΙΝΗ ΑΠΟΘΗΚΕΥΣΗ) και στη συνέχεια να κλειδώσουν το τελικό τους Μηχανογραφικό (επιλέγοντας ΥΠΟΒΟΛΗ ΜΗΧΑΝΟΓΡΑΦΙΚΟΥ) το αργότερο έως και την Δευτέρα 18 Ιουλίου 2022 και ώρα 24:00. Κατά τη συμπλήρωση του Μηχανογραφικού, οι υποψήφιοι θα βλέπουν και θα μπορούν να επιλέξουν τα τμήματα εκείνα για τα οποία ο μέσος όρος των βαθμολογικών επιδόσεων τους είναι ίσος ή μεγαλύτερος από την ΕΒΕ κάθε τμήματος, συνυπολογιζόμενης όπου απαιτείται και της ΕΒΕ του ειδικού μαθήματος ή των πρακτικών δοκιμασιών (αγωνίσματα για ΤΕΦΑΑ).</w:t>
      </w:r>
    </w:p>
    <w:p w14:paraId="773E247B" w14:textId="77777777" w:rsidR="008A4383" w:rsidRDefault="008A4383" w:rsidP="008A4383">
      <w:pPr>
        <w:pStyle w:val="Web"/>
        <w:shd w:val="clear" w:color="auto" w:fill="FFFFFF"/>
        <w:spacing w:before="192" w:beforeAutospacing="0" w:after="192" w:afterAutospacing="0"/>
        <w:rPr>
          <w:rFonts w:ascii="Open Sans" w:hAnsi="Open Sans" w:cs="Open Sans"/>
          <w:color w:val="252525"/>
          <w:sz w:val="21"/>
          <w:szCs w:val="21"/>
        </w:rPr>
      </w:pPr>
      <w:r>
        <w:rPr>
          <w:rFonts w:ascii="Open Sans" w:hAnsi="Open Sans" w:cs="Open Sans"/>
          <w:color w:val="252525"/>
          <w:sz w:val="21"/>
          <w:szCs w:val="21"/>
        </w:rPr>
        <w:t>Μετά την υποβολή του Μ.Δ για εισαγωγή στην Τριτοβάθμια Εκπαίδευση, οποιαδήποτε τροποποίηση από τους υποψηφίους είναι δυνατή, εντός της προκαθορισμένης ημερομηνίας υποβολής του Μ.Δ και μόνο με τη μεσολάβηση της σχολικής μονάδας.</w:t>
      </w:r>
    </w:p>
    <w:p w14:paraId="260A8463" w14:textId="77777777" w:rsidR="008A4383" w:rsidRDefault="008A4383" w:rsidP="008A4383">
      <w:pPr>
        <w:pStyle w:val="Web"/>
        <w:shd w:val="clear" w:color="auto" w:fill="FFFFFF"/>
        <w:spacing w:before="192" w:beforeAutospacing="0" w:after="192" w:afterAutospacing="0"/>
        <w:rPr>
          <w:rFonts w:ascii="Open Sans" w:hAnsi="Open Sans" w:cs="Open Sans"/>
          <w:color w:val="252525"/>
          <w:sz w:val="21"/>
          <w:szCs w:val="21"/>
        </w:rPr>
      </w:pPr>
      <w:r>
        <w:rPr>
          <w:rFonts w:ascii="Open Sans" w:hAnsi="Open Sans" w:cs="Open Sans"/>
          <w:color w:val="252525"/>
          <w:sz w:val="21"/>
          <w:szCs w:val="21"/>
        </w:rPr>
        <w:t xml:space="preserve">Όσοι υποψήφιοι δεν πρόλαβαν να αποκτήσουν </w:t>
      </w:r>
      <w:proofErr w:type="spellStart"/>
      <w:r>
        <w:rPr>
          <w:rFonts w:ascii="Open Sans" w:hAnsi="Open Sans" w:cs="Open Sans"/>
          <w:color w:val="252525"/>
          <w:sz w:val="21"/>
          <w:szCs w:val="21"/>
        </w:rPr>
        <w:t>password</w:t>
      </w:r>
      <w:proofErr w:type="spellEnd"/>
      <w:r>
        <w:rPr>
          <w:rFonts w:ascii="Open Sans" w:hAnsi="Open Sans" w:cs="Open Sans"/>
          <w:color w:val="252525"/>
          <w:sz w:val="21"/>
          <w:szCs w:val="21"/>
        </w:rPr>
        <w:t xml:space="preserve">, μπορούν να απευθύνονται στο Λύκειό τους, είτε τις προγραμματισμένες μέρες εφημερίας είτε στις 2 επιπλέον μέρες που θα λειτουργήσουν τα Λύκεια εντός Ιουλίου. Όσοι υποψήφιοι δεν θυμούνται το </w:t>
      </w:r>
      <w:proofErr w:type="spellStart"/>
      <w:r>
        <w:rPr>
          <w:rFonts w:ascii="Open Sans" w:hAnsi="Open Sans" w:cs="Open Sans"/>
          <w:color w:val="252525"/>
          <w:sz w:val="21"/>
          <w:szCs w:val="21"/>
        </w:rPr>
        <w:t>password</w:t>
      </w:r>
      <w:proofErr w:type="spellEnd"/>
      <w:r>
        <w:rPr>
          <w:rFonts w:ascii="Open Sans" w:hAnsi="Open Sans" w:cs="Open Sans"/>
          <w:color w:val="252525"/>
          <w:sz w:val="21"/>
          <w:szCs w:val="21"/>
        </w:rPr>
        <w:t xml:space="preserve"> που ήδη είχαν αποκτήσει στο σχολείο τους, μπορούν είτε να απευθύνονται στο Λύκειό τους τις προγραμματισμένες μέρες εφημερίας ή τις 2 επιπλέον μέρες που θα λειτουργήσουν τα Λύκεια εντός Ιουλίου, είτε εναλλακτικά και εφόσον είχαν δηλώσει προσωπικό </w:t>
      </w:r>
      <w:proofErr w:type="spellStart"/>
      <w:r>
        <w:rPr>
          <w:rFonts w:ascii="Open Sans" w:hAnsi="Open Sans" w:cs="Open Sans"/>
          <w:color w:val="252525"/>
          <w:sz w:val="21"/>
          <w:szCs w:val="21"/>
        </w:rPr>
        <w:t>mail</w:t>
      </w:r>
      <w:proofErr w:type="spellEnd"/>
      <w:r>
        <w:rPr>
          <w:rFonts w:ascii="Open Sans" w:hAnsi="Open Sans" w:cs="Open Sans"/>
          <w:color w:val="252525"/>
          <w:sz w:val="21"/>
          <w:szCs w:val="21"/>
        </w:rPr>
        <w:t xml:space="preserve"> (κατά την απόκτηση του </w:t>
      </w:r>
      <w:proofErr w:type="spellStart"/>
      <w:r>
        <w:rPr>
          <w:rFonts w:ascii="Open Sans" w:hAnsi="Open Sans" w:cs="Open Sans"/>
          <w:color w:val="252525"/>
          <w:sz w:val="21"/>
          <w:szCs w:val="21"/>
        </w:rPr>
        <w:t>password</w:t>
      </w:r>
      <w:proofErr w:type="spellEnd"/>
      <w:r>
        <w:rPr>
          <w:rFonts w:ascii="Open Sans" w:hAnsi="Open Sans" w:cs="Open Sans"/>
          <w:color w:val="252525"/>
          <w:sz w:val="21"/>
          <w:szCs w:val="21"/>
        </w:rPr>
        <w:t xml:space="preserve">), να ορίσουν νέο </w:t>
      </w:r>
      <w:proofErr w:type="spellStart"/>
      <w:r>
        <w:rPr>
          <w:rFonts w:ascii="Open Sans" w:hAnsi="Open Sans" w:cs="Open Sans"/>
          <w:color w:val="252525"/>
          <w:sz w:val="21"/>
          <w:szCs w:val="21"/>
        </w:rPr>
        <w:t>password</w:t>
      </w:r>
      <w:proofErr w:type="spellEnd"/>
      <w:r>
        <w:rPr>
          <w:rFonts w:ascii="Open Sans" w:hAnsi="Open Sans" w:cs="Open Sans"/>
          <w:color w:val="252525"/>
          <w:sz w:val="21"/>
          <w:szCs w:val="21"/>
        </w:rPr>
        <w:t xml:space="preserve"> μέσα από την εφαρμογή του ΜΔ με την επιλογή «Υπενθύμιση κωδικού ασφαλείας», χωρίς να μεταβούν στη σχολική μονάδα.</w:t>
      </w:r>
    </w:p>
    <w:p w14:paraId="7C858D9F" w14:textId="77777777" w:rsidR="008A4383" w:rsidRPr="00F16B71" w:rsidRDefault="008A4383" w:rsidP="008A4383">
      <w:pPr>
        <w:pStyle w:val="Web"/>
        <w:shd w:val="clear" w:color="auto" w:fill="FFFFFF"/>
        <w:spacing w:before="192" w:beforeAutospacing="0" w:after="192" w:afterAutospacing="0"/>
        <w:rPr>
          <w:rFonts w:ascii="Open Sans" w:hAnsi="Open Sans" w:cs="Open Sans"/>
          <w:b/>
          <w:bCs/>
          <w:color w:val="252525"/>
        </w:rPr>
      </w:pPr>
      <w:r w:rsidRPr="00F16B71">
        <w:rPr>
          <w:rFonts w:ascii="Open Sans" w:hAnsi="Open Sans" w:cs="Open Sans"/>
          <w:b/>
          <w:bCs/>
          <w:color w:val="252525"/>
        </w:rPr>
        <w:lastRenderedPageBreak/>
        <w:t>Μηχανογραφικό Δελτίο για εισαγωγή στην Τριτοβάθμια Εκπαίδευση μπορούν να υποβάλουν:</w:t>
      </w:r>
    </w:p>
    <w:p w14:paraId="2A970DCA" w14:textId="77777777" w:rsidR="008A4383" w:rsidRDefault="008A4383" w:rsidP="008A4383">
      <w:pPr>
        <w:pStyle w:val="Web"/>
        <w:shd w:val="clear" w:color="auto" w:fill="FFFFFF"/>
        <w:spacing w:before="192" w:beforeAutospacing="0" w:after="192" w:afterAutospacing="0"/>
        <w:rPr>
          <w:rFonts w:ascii="Open Sans" w:hAnsi="Open Sans" w:cs="Open Sans"/>
          <w:color w:val="252525"/>
          <w:sz w:val="21"/>
          <w:szCs w:val="21"/>
        </w:rPr>
      </w:pPr>
      <w:r>
        <w:rPr>
          <w:rFonts w:ascii="Open Sans" w:hAnsi="Open Sans" w:cs="Open Sans"/>
          <w:color w:val="252525"/>
          <w:sz w:val="21"/>
          <w:szCs w:val="21"/>
        </w:rPr>
        <w:t>- Όσοι συμμετείχαν στις πανελλαδικές εξετάσεις ΓΕΛ ή ΕΠΑΛ του 2022, και εφόσον ήδη κατέχουν ή απέκτησαν απολυτήριο (οι υποψήφιοι ΓΕΛ) και απολυτήριο και πτυχίο (οι υποψήφιοι ΕΠΑΛ).</w:t>
      </w:r>
    </w:p>
    <w:p w14:paraId="7FF8D020" w14:textId="77777777" w:rsidR="008A4383" w:rsidRDefault="008A4383" w:rsidP="008A4383">
      <w:pPr>
        <w:pStyle w:val="Web"/>
        <w:shd w:val="clear" w:color="auto" w:fill="FFFFFF"/>
        <w:spacing w:before="192" w:beforeAutospacing="0" w:after="192" w:afterAutospacing="0"/>
        <w:rPr>
          <w:rFonts w:ascii="Open Sans" w:hAnsi="Open Sans" w:cs="Open Sans"/>
          <w:color w:val="252525"/>
          <w:sz w:val="21"/>
          <w:szCs w:val="21"/>
        </w:rPr>
      </w:pPr>
      <w:r>
        <w:rPr>
          <w:rFonts w:ascii="Open Sans" w:hAnsi="Open Sans" w:cs="Open Sans"/>
          <w:color w:val="252525"/>
          <w:sz w:val="21"/>
          <w:szCs w:val="21"/>
        </w:rPr>
        <w:t>- Όσοι απόφοιτοι συμμετείχαν στις πανελλαδικές εξετάσεις των ημερησίων ΓΕΛ και ΕΠΑΛ τα έτη 2020 ή 2021, διεκδικώντας φέτος το 10% των θέσεων εισακτέων, χωρίς νέα εξέταση. Όσοι απόφοιτοι είναι υποψήφιοι για το 10%, συμμετέχουν στη διαδικασία επιλογής με τα μόρια που είχαν επιτύχει στην τελευταία τους εξέταση. Για τους υποψηφίους του 10% έτους 2020 δεν εφαρμόζεται η Ελάχιστη Βάση Εισαγωγής (ΕΒΕ), ενώ για τους υποψηφίους του 10% έτους 2021 ισχύει η ΕΒΕ, όπως διαμορφώθηκε το 2021.</w:t>
      </w:r>
    </w:p>
    <w:p w14:paraId="0755625A" w14:textId="77777777" w:rsidR="008A4383" w:rsidRDefault="008A4383" w:rsidP="008A4383">
      <w:pPr>
        <w:pStyle w:val="Web"/>
        <w:shd w:val="clear" w:color="auto" w:fill="FFFFFF"/>
        <w:spacing w:before="192" w:beforeAutospacing="0" w:after="192" w:afterAutospacing="0"/>
        <w:rPr>
          <w:rFonts w:ascii="Open Sans" w:hAnsi="Open Sans" w:cs="Open Sans"/>
          <w:color w:val="252525"/>
          <w:sz w:val="21"/>
          <w:szCs w:val="21"/>
        </w:rPr>
      </w:pPr>
      <w:r>
        <w:rPr>
          <w:rStyle w:val="a3"/>
          <w:rFonts w:ascii="Open Sans" w:hAnsi="Open Sans" w:cs="Open Sans"/>
          <w:color w:val="252525"/>
          <w:sz w:val="21"/>
          <w:szCs w:val="21"/>
        </w:rPr>
        <w:t>Β.</w:t>
      </w:r>
      <w:r>
        <w:rPr>
          <w:rFonts w:ascii="Open Sans" w:hAnsi="Open Sans" w:cs="Open Sans"/>
          <w:color w:val="252525"/>
          <w:sz w:val="21"/>
          <w:szCs w:val="21"/>
        </w:rPr>
        <w:t xml:space="preserve"> Όσον αφορά το Παράλληλο Μηχανογραφικό Δελτίο (Π.Μ.Δ) για εισαγωγή στα ΔΙΕΚ, οι υποψήφιοι </w:t>
      </w:r>
      <w:r w:rsidRPr="00F16B71">
        <w:rPr>
          <w:rFonts w:ascii="Open Sans" w:hAnsi="Open Sans" w:cs="Open Sans"/>
          <w:b/>
          <w:bCs/>
          <w:color w:val="252525"/>
          <w:sz w:val="28"/>
          <w:szCs w:val="28"/>
        </w:rPr>
        <w:t xml:space="preserve">στην ίδια αποκλειστική προθεσμία από την Παρασκευή 8 Ιουλίου 2022 ως και την Δευτέρα 18 Ιουλίου 2022 και ώρα 24:00, </w:t>
      </w:r>
      <w:r>
        <w:rPr>
          <w:rFonts w:ascii="Open Sans" w:hAnsi="Open Sans" w:cs="Open Sans"/>
          <w:color w:val="252525"/>
          <w:sz w:val="21"/>
          <w:szCs w:val="21"/>
        </w:rPr>
        <w:t>με τον ίδιο προσωπικό κωδικό ασφαλείας (</w:t>
      </w:r>
      <w:proofErr w:type="spellStart"/>
      <w:r>
        <w:rPr>
          <w:rFonts w:ascii="Open Sans" w:hAnsi="Open Sans" w:cs="Open Sans"/>
          <w:color w:val="252525"/>
          <w:sz w:val="21"/>
          <w:szCs w:val="21"/>
        </w:rPr>
        <w:t>password</w:t>
      </w:r>
      <w:proofErr w:type="spellEnd"/>
      <w:r>
        <w:rPr>
          <w:rFonts w:ascii="Open Sans" w:hAnsi="Open Sans" w:cs="Open Sans"/>
          <w:color w:val="252525"/>
          <w:sz w:val="21"/>
          <w:szCs w:val="21"/>
        </w:rPr>
        <w:t>), μπορούν να υποβάλουν το Παράλληλο Μηχανογραφικό Δελτίο (Π.Μ.Δ) για τα Δημόσια ΙΕΚ.</w:t>
      </w:r>
    </w:p>
    <w:p w14:paraId="71AABA95" w14:textId="77777777" w:rsidR="008A4383" w:rsidRDefault="008A4383" w:rsidP="008A4383">
      <w:pPr>
        <w:pStyle w:val="Web"/>
        <w:shd w:val="clear" w:color="auto" w:fill="FFFFFF"/>
        <w:spacing w:before="192" w:beforeAutospacing="0" w:after="192" w:afterAutospacing="0"/>
        <w:rPr>
          <w:rFonts w:ascii="Open Sans" w:hAnsi="Open Sans" w:cs="Open Sans"/>
          <w:color w:val="252525"/>
          <w:sz w:val="21"/>
          <w:szCs w:val="21"/>
        </w:rPr>
      </w:pPr>
      <w:r>
        <w:rPr>
          <w:rFonts w:ascii="Open Sans" w:hAnsi="Open Sans" w:cs="Open Sans"/>
          <w:color w:val="252525"/>
          <w:sz w:val="21"/>
          <w:szCs w:val="21"/>
        </w:rPr>
        <w:t xml:space="preserve">Όσοι υποψήφιοι δεν πρόλαβαν να αποκτήσουν ή δεν θυμούνται το </w:t>
      </w:r>
      <w:proofErr w:type="spellStart"/>
      <w:r>
        <w:rPr>
          <w:rFonts w:ascii="Open Sans" w:hAnsi="Open Sans" w:cs="Open Sans"/>
          <w:color w:val="252525"/>
          <w:sz w:val="21"/>
          <w:szCs w:val="21"/>
        </w:rPr>
        <w:t>password</w:t>
      </w:r>
      <w:proofErr w:type="spellEnd"/>
      <w:r>
        <w:rPr>
          <w:rFonts w:ascii="Open Sans" w:hAnsi="Open Sans" w:cs="Open Sans"/>
          <w:color w:val="252525"/>
          <w:sz w:val="21"/>
          <w:szCs w:val="21"/>
        </w:rPr>
        <w:t>, θα πρέπει να απευθύνονται στο Λύκειό τους, είτε τις προγραμματισμένες μέρες εφημερίας είτε στις 2 επιπλέον μέρες που θα λειτουργήσουν τα Λύκεια εντός Ιουλίου.</w:t>
      </w:r>
    </w:p>
    <w:p w14:paraId="3DC4E68E" w14:textId="77777777" w:rsidR="008A4383" w:rsidRDefault="008A4383" w:rsidP="008A4383">
      <w:pPr>
        <w:pStyle w:val="Web"/>
        <w:shd w:val="clear" w:color="auto" w:fill="FFFFFF"/>
        <w:spacing w:before="192" w:beforeAutospacing="0" w:after="192" w:afterAutospacing="0"/>
        <w:rPr>
          <w:rFonts w:ascii="Open Sans" w:hAnsi="Open Sans" w:cs="Open Sans"/>
          <w:color w:val="252525"/>
          <w:sz w:val="21"/>
          <w:szCs w:val="21"/>
        </w:rPr>
      </w:pPr>
      <w:r>
        <w:rPr>
          <w:rFonts w:ascii="Open Sans" w:hAnsi="Open Sans" w:cs="Open Sans"/>
          <w:color w:val="252525"/>
          <w:sz w:val="21"/>
          <w:szCs w:val="21"/>
        </w:rPr>
        <w:t>Εντός της ίδιας προθεσμίας, αν κάποιος υποψήφιος οριστικοποιήσει το παράλληλο μηχανογραφικό του και θελήσει να κάνει οποιαδήποτε τροποποίηση, τότε απλά μπορεί να κάνει Αναίρεση Οριστικοποίησης μέσα από την ίδια την εφαρμογή, χωρίς να προσέλθει στο σχολείο του. Όμως, θα πρέπει να το οριστικοποιήσει ξανά ΕΝΤΟΣ της προθεσμίας.</w:t>
      </w:r>
    </w:p>
    <w:p w14:paraId="45CDBC50" w14:textId="77777777" w:rsidR="008A4383" w:rsidRDefault="008A4383" w:rsidP="008A4383">
      <w:pPr>
        <w:pStyle w:val="Web"/>
        <w:shd w:val="clear" w:color="auto" w:fill="FFFFFF"/>
        <w:spacing w:before="192" w:beforeAutospacing="0" w:after="192" w:afterAutospacing="0"/>
        <w:rPr>
          <w:rFonts w:ascii="Open Sans" w:hAnsi="Open Sans" w:cs="Open Sans"/>
          <w:color w:val="252525"/>
          <w:sz w:val="21"/>
          <w:szCs w:val="21"/>
        </w:rPr>
      </w:pPr>
      <w:r>
        <w:rPr>
          <w:rFonts w:ascii="Open Sans" w:hAnsi="Open Sans" w:cs="Open Sans"/>
          <w:color w:val="252525"/>
          <w:sz w:val="21"/>
          <w:szCs w:val="21"/>
        </w:rPr>
        <w:t>Δικαιούχοι υποβολής του Παράλληλου Μηχανογραφικού Δελτίου για εισαγωγή στα Δημόσια ΙΕΚ είναι:</w:t>
      </w:r>
    </w:p>
    <w:p w14:paraId="00BE2408" w14:textId="77777777" w:rsidR="008A4383" w:rsidRDefault="008A4383" w:rsidP="008A4383">
      <w:pPr>
        <w:pStyle w:val="Web"/>
        <w:shd w:val="clear" w:color="auto" w:fill="FFFFFF"/>
        <w:spacing w:before="192" w:beforeAutospacing="0" w:after="192" w:afterAutospacing="0"/>
        <w:rPr>
          <w:rFonts w:ascii="Open Sans" w:hAnsi="Open Sans" w:cs="Open Sans"/>
          <w:color w:val="252525"/>
          <w:sz w:val="21"/>
          <w:szCs w:val="21"/>
        </w:rPr>
      </w:pPr>
      <w:r>
        <w:rPr>
          <w:rFonts w:ascii="Open Sans" w:hAnsi="Open Sans" w:cs="Open Sans"/>
          <w:color w:val="252525"/>
          <w:sz w:val="21"/>
          <w:szCs w:val="21"/>
        </w:rPr>
        <w:t>- Οι υποψήφιοι που υπέβαλαν Αίτηση-Δήλωση και συμμετείχαν στις Πανελλαδικές Εξετάσεις ημερησίων ή εσπερινών ΓΕΛ/ΕΠΑΛ του 2022. Για την υποβολή του εν λόγω Π.Μ.Δ. θα χρησιμοποιήσουν τον προσωπικό κωδικό ασφαλείας (</w:t>
      </w:r>
      <w:proofErr w:type="spellStart"/>
      <w:r>
        <w:rPr>
          <w:rFonts w:ascii="Open Sans" w:hAnsi="Open Sans" w:cs="Open Sans"/>
          <w:color w:val="252525"/>
          <w:sz w:val="21"/>
          <w:szCs w:val="21"/>
        </w:rPr>
        <w:t>password</w:t>
      </w:r>
      <w:proofErr w:type="spellEnd"/>
      <w:r>
        <w:rPr>
          <w:rFonts w:ascii="Open Sans" w:hAnsi="Open Sans" w:cs="Open Sans"/>
          <w:color w:val="252525"/>
          <w:sz w:val="21"/>
          <w:szCs w:val="21"/>
        </w:rPr>
        <w:t>) που έχουν ήδη δημιουργήσει.</w:t>
      </w:r>
    </w:p>
    <w:p w14:paraId="1978E7A7" w14:textId="77777777" w:rsidR="008A4383" w:rsidRDefault="008A4383" w:rsidP="008A4383">
      <w:pPr>
        <w:pStyle w:val="Web"/>
        <w:shd w:val="clear" w:color="auto" w:fill="FFFFFF"/>
        <w:spacing w:before="192" w:beforeAutospacing="0" w:after="192" w:afterAutospacing="0"/>
        <w:rPr>
          <w:rFonts w:ascii="Open Sans" w:hAnsi="Open Sans" w:cs="Open Sans"/>
          <w:color w:val="252525"/>
          <w:sz w:val="21"/>
          <w:szCs w:val="21"/>
        </w:rPr>
      </w:pPr>
      <w:r>
        <w:rPr>
          <w:rFonts w:ascii="Open Sans" w:hAnsi="Open Sans" w:cs="Open Sans"/>
          <w:color w:val="252525"/>
          <w:sz w:val="21"/>
          <w:szCs w:val="21"/>
        </w:rPr>
        <w:t>- Οι τελειόφοιτοι των ημερησίων ή εσπερινών ΓΕΛ/ΕΠΑΛ του τρέχοντος σχολικού έτους που δεν συμμετείχαν στις Πανελλαδικές Εξετάσεις ΓΕΛ/ΕΠΑΛ του 2022. Η δημιουργία του προσωπικού κωδικού ασφαλείας (</w:t>
      </w:r>
      <w:proofErr w:type="spellStart"/>
      <w:r>
        <w:rPr>
          <w:rFonts w:ascii="Open Sans" w:hAnsi="Open Sans" w:cs="Open Sans"/>
          <w:color w:val="252525"/>
          <w:sz w:val="21"/>
          <w:szCs w:val="21"/>
        </w:rPr>
        <w:t>password</w:t>
      </w:r>
      <w:proofErr w:type="spellEnd"/>
      <w:r>
        <w:rPr>
          <w:rFonts w:ascii="Open Sans" w:hAnsi="Open Sans" w:cs="Open Sans"/>
          <w:color w:val="252525"/>
          <w:sz w:val="21"/>
          <w:szCs w:val="21"/>
        </w:rPr>
        <w:t>) από αυτούς τους υποψηφίους για υποβολή Παράλληλου Μηχανογραφικού Δελτίου, γίνεται στο ΓΕΛ/ΕΠΑΛ που φοιτούσαν.</w:t>
      </w:r>
    </w:p>
    <w:p w14:paraId="6C3DC29B" w14:textId="79548861" w:rsidR="008A4383" w:rsidRDefault="008A4383" w:rsidP="008A4383">
      <w:pPr>
        <w:pStyle w:val="Web"/>
        <w:shd w:val="clear" w:color="auto" w:fill="FFFFFF"/>
        <w:spacing w:before="192" w:beforeAutospacing="0" w:after="192" w:afterAutospacing="0"/>
        <w:rPr>
          <w:rFonts w:ascii="Open Sans" w:hAnsi="Open Sans" w:cs="Open Sans"/>
          <w:b/>
          <w:bCs/>
          <w:color w:val="252525"/>
        </w:rPr>
      </w:pPr>
      <w:r w:rsidRPr="00F16B71">
        <w:rPr>
          <w:rFonts w:ascii="Open Sans" w:hAnsi="Open Sans" w:cs="Open Sans"/>
          <w:color w:val="252525"/>
          <w:sz w:val="21"/>
          <w:szCs w:val="21"/>
        </w:rPr>
        <w:t xml:space="preserve">Για οποιαδήποτε πληροφορία, υποστήριξη, ακόμα και χρήση υπολογιστή που τυχόν δεν διαθέτουν, οι υποψήφιοι θα μπορούν να απευθύνονται στα </w:t>
      </w:r>
      <w:r w:rsidRPr="00DD28BA">
        <w:rPr>
          <w:rFonts w:ascii="Open Sans" w:hAnsi="Open Sans" w:cs="Open Sans"/>
          <w:b/>
          <w:bCs/>
          <w:color w:val="252525"/>
        </w:rPr>
        <w:t xml:space="preserve">Λύκειά τους, τα οποία θα είναι ανοιχτά στις ημέρες με τις </w:t>
      </w:r>
      <w:r w:rsidRPr="00DD28BA">
        <w:rPr>
          <w:rFonts w:ascii="Open Sans" w:hAnsi="Open Sans" w:cs="Open Sans"/>
          <w:b/>
          <w:bCs/>
          <w:color w:val="252525"/>
        </w:rPr>
        <w:lastRenderedPageBreak/>
        <w:t>προγραμματισμένες εφημερίες κάθε Λυκείου</w:t>
      </w:r>
      <w:r w:rsidR="00F16B71" w:rsidRPr="00DD28BA">
        <w:rPr>
          <w:rFonts w:ascii="Open Sans" w:hAnsi="Open Sans" w:cs="Open Sans"/>
          <w:b/>
          <w:bCs/>
          <w:color w:val="252525"/>
        </w:rPr>
        <w:t xml:space="preserve"> ( Πέμπτη 14-7-2022 )</w:t>
      </w:r>
      <w:r w:rsidRPr="00DD28BA">
        <w:rPr>
          <w:rFonts w:ascii="Open Sans" w:hAnsi="Open Sans" w:cs="Open Sans"/>
          <w:b/>
          <w:bCs/>
          <w:color w:val="252525"/>
        </w:rPr>
        <w:t xml:space="preserve"> και επιπλέον την Τετάρτη 13-7-2022 και την Δευτέρα 18-7-2022.</w:t>
      </w:r>
    </w:p>
    <w:p w14:paraId="3B00E6E0" w14:textId="2CA6001C" w:rsidR="00DD28BA" w:rsidRDefault="00DD28BA" w:rsidP="008A4383">
      <w:pPr>
        <w:pStyle w:val="Web"/>
        <w:shd w:val="clear" w:color="auto" w:fill="FFFFFF"/>
        <w:spacing w:before="192" w:beforeAutospacing="0" w:after="192" w:afterAutospacing="0"/>
        <w:rPr>
          <w:rFonts w:ascii="Open Sans" w:hAnsi="Open Sans" w:cs="Open Sans"/>
          <w:b/>
          <w:bCs/>
          <w:color w:val="252525"/>
        </w:rPr>
      </w:pPr>
    </w:p>
    <w:p w14:paraId="775EF8C0" w14:textId="05BC8AA4" w:rsidR="00DD28BA" w:rsidRPr="00DD28BA" w:rsidRDefault="00DD28BA" w:rsidP="00DD28BA">
      <w:pPr>
        <w:pStyle w:val="Web"/>
        <w:shd w:val="clear" w:color="auto" w:fill="FFFFFF"/>
        <w:spacing w:before="192" w:beforeAutospacing="0" w:after="192" w:afterAutospacing="0"/>
        <w:jc w:val="right"/>
        <w:rPr>
          <w:rFonts w:ascii="Open Sans" w:hAnsi="Open Sans" w:cs="Open Sans"/>
          <w:color w:val="252525"/>
        </w:rPr>
      </w:pPr>
      <w:r w:rsidRPr="00DD28BA">
        <w:rPr>
          <w:rFonts w:ascii="Open Sans" w:hAnsi="Open Sans" w:cs="Open Sans"/>
          <w:color w:val="252525"/>
        </w:rPr>
        <w:t xml:space="preserve">Από τη Διεύθυνση </w:t>
      </w:r>
    </w:p>
    <w:p w14:paraId="27EB0ECF" w14:textId="77777777" w:rsidR="006C4D87" w:rsidRPr="00F16B71" w:rsidRDefault="006C4D87">
      <w:pPr>
        <w:rPr>
          <w:b/>
          <w:bCs/>
        </w:rPr>
      </w:pPr>
    </w:p>
    <w:sectPr w:rsidR="006C4D87" w:rsidRPr="00F16B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83"/>
    <w:rsid w:val="006C4D87"/>
    <w:rsid w:val="008A4383"/>
    <w:rsid w:val="00DD28BA"/>
    <w:rsid w:val="00F16B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8406"/>
  <w15:chartTrackingRefBased/>
  <w15:docId w15:val="{5257DB66-D352-4B33-9A31-21EF24A9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A438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A4383"/>
    <w:rPr>
      <w:b/>
      <w:bCs/>
    </w:rPr>
  </w:style>
  <w:style w:type="character" w:styleId="a4">
    <w:name w:val="Emphasis"/>
    <w:basedOn w:val="a0"/>
    <w:uiPriority w:val="20"/>
    <w:qFormat/>
    <w:rsid w:val="008A4383"/>
    <w:rPr>
      <w:i/>
      <w:iCs/>
    </w:rPr>
  </w:style>
  <w:style w:type="character" w:styleId="-">
    <w:name w:val="Hyperlink"/>
    <w:basedOn w:val="a0"/>
    <w:uiPriority w:val="99"/>
    <w:semiHidden/>
    <w:unhideWhenUsed/>
    <w:rsid w:val="008A4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1732">
      <w:bodyDiv w:val="1"/>
      <w:marLeft w:val="0"/>
      <w:marRight w:val="0"/>
      <w:marTop w:val="0"/>
      <w:marBottom w:val="0"/>
      <w:divBdr>
        <w:top w:val="none" w:sz="0" w:space="0" w:color="auto"/>
        <w:left w:val="none" w:sz="0" w:space="0" w:color="auto"/>
        <w:bottom w:val="none" w:sz="0" w:space="0" w:color="auto"/>
        <w:right w:val="none" w:sz="0" w:space="0" w:color="auto"/>
      </w:divBdr>
      <w:divsChild>
        <w:div w:id="19354774">
          <w:marLeft w:val="0"/>
          <w:marRight w:val="0"/>
          <w:marTop w:val="0"/>
          <w:marBottom w:val="0"/>
          <w:divBdr>
            <w:top w:val="none" w:sz="0" w:space="0" w:color="auto"/>
            <w:left w:val="none" w:sz="0" w:space="0" w:color="auto"/>
            <w:bottom w:val="none" w:sz="0" w:space="0" w:color="auto"/>
            <w:right w:val="none" w:sz="0" w:space="0" w:color="auto"/>
          </w:divBdr>
        </w:div>
        <w:div w:id="692851527">
          <w:marLeft w:val="0"/>
          <w:marRight w:val="0"/>
          <w:marTop w:val="0"/>
          <w:marBottom w:val="0"/>
          <w:divBdr>
            <w:top w:val="none" w:sz="0" w:space="0" w:color="auto"/>
            <w:left w:val="none" w:sz="0" w:space="0" w:color="auto"/>
            <w:bottom w:val="none" w:sz="0" w:space="0" w:color="auto"/>
            <w:right w:val="none" w:sz="0" w:space="0" w:color="auto"/>
          </w:divBdr>
        </w:div>
      </w:divsChild>
    </w:div>
    <w:div w:id="4246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ichanografiko.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805</Words>
  <Characters>4353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ΜΑΤΟΥΛΑ</dc:creator>
  <cp:keywords/>
  <dc:description/>
  <cp:lastModifiedBy>ΜΑΤΟΥΛΑ</cp:lastModifiedBy>
  <cp:revision>2</cp:revision>
  <dcterms:created xsi:type="dcterms:W3CDTF">2022-07-08T18:28:00Z</dcterms:created>
  <dcterms:modified xsi:type="dcterms:W3CDTF">2022-07-08T18:34:00Z</dcterms:modified>
</cp:coreProperties>
</file>